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9B" w:rsidRPr="0064619B" w:rsidRDefault="00C70618" w:rsidP="00722601">
      <w:pPr>
        <w:rPr>
          <w:rFonts w:cs="B Davat"/>
          <w:sz w:val="28"/>
          <w:szCs w:val="28"/>
          <w:rtl/>
        </w:rPr>
      </w:pPr>
      <w:r>
        <w:rPr>
          <w:rFonts w:cs="B Davat"/>
          <w:noProof/>
          <w:sz w:val="28"/>
          <w:szCs w:val="2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40.3pt;margin-top:36.75pt;width:563.05pt;height:687.2pt;flip:x;z-index:251658240" adj="1345">
            <v:textbox>
              <w:txbxContent>
                <w:p w:rsidR="008343F9" w:rsidRDefault="008343F9" w:rsidP="0031616A">
                  <w:pPr>
                    <w:spacing w:before="120" w:after="120"/>
                    <w:jc w:val="both"/>
                    <w:rPr>
                      <w:rFonts w:cs="B Davat"/>
                      <w:sz w:val="44"/>
                      <w:szCs w:val="44"/>
                      <w:rtl/>
                    </w:rPr>
                  </w:pPr>
                </w:p>
                <w:p w:rsidR="008343F9" w:rsidRDefault="008343F9" w:rsidP="00F9307F">
                  <w:pPr>
                    <w:spacing w:before="240" w:after="240"/>
                    <w:jc w:val="both"/>
                    <w:rPr>
                      <w:rFonts w:cs="B Davat"/>
                      <w:sz w:val="44"/>
                      <w:szCs w:val="44"/>
                      <w:rtl/>
                    </w:rPr>
                  </w:pPr>
                </w:p>
                <w:p w:rsidR="00F9307F" w:rsidRPr="00F9307F" w:rsidRDefault="0031616A" w:rsidP="00F9307F">
                  <w:pPr>
                    <w:spacing w:before="240" w:after="240" w:line="240" w:lineRule="auto"/>
                    <w:jc w:val="center"/>
                    <w:rPr>
                      <w:rFonts w:cs="Times New Roman" w:hint="cs"/>
                      <w:sz w:val="44"/>
                      <w:szCs w:val="44"/>
                      <w:rtl/>
                    </w:rPr>
                  </w:pPr>
                  <w:r w:rsidRPr="00F9307F">
                    <w:rPr>
                      <w:rFonts w:cs="B Davat" w:hint="cs"/>
                      <w:sz w:val="44"/>
                      <w:szCs w:val="44"/>
                      <w:rtl/>
                    </w:rPr>
                    <w:t>به مناسبت</w:t>
                  </w:r>
                  <w:r w:rsidR="00F9307F" w:rsidRPr="00F9307F">
                    <w:rPr>
                      <w:rFonts w:cs="B Davat" w:hint="cs"/>
                      <w:sz w:val="44"/>
                      <w:szCs w:val="44"/>
                      <w:rtl/>
                    </w:rPr>
                    <w:t xml:space="preserve"> </w:t>
                  </w:r>
                  <w:r w:rsidRPr="00F9307F">
                    <w:rPr>
                      <w:rFonts w:cs="B Davat" w:hint="cs"/>
                      <w:sz w:val="44"/>
                      <w:szCs w:val="44"/>
                      <w:rtl/>
                    </w:rPr>
                    <w:t xml:space="preserve"> </w:t>
                  </w:r>
                  <w:r w:rsidRPr="00F9307F">
                    <w:rPr>
                      <w:rFonts w:cs="Times New Roman" w:hint="cs"/>
                      <w:sz w:val="44"/>
                      <w:szCs w:val="44"/>
                      <w:rtl/>
                    </w:rPr>
                    <w:t>"</w:t>
                  </w:r>
                  <w:r w:rsidRPr="00F9307F">
                    <w:rPr>
                      <w:rFonts w:cs="B Davat" w:hint="cs"/>
                      <w:b/>
                      <w:bCs/>
                      <w:sz w:val="44"/>
                      <w:szCs w:val="44"/>
                      <w:rtl/>
                    </w:rPr>
                    <w:t xml:space="preserve">میلاد با سعادت دخت نبی اکرم(ص) ، سرور زنان عالم امکان </w:t>
                  </w:r>
                  <w:r w:rsidR="008343F9" w:rsidRPr="00F9307F">
                    <w:rPr>
                      <w:rFonts w:cs="B Davat" w:hint="cs"/>
                      <w:b/>
                      <w:bCs/>
                      <w:sz w:val="44"/>
                      <w:szCs w:val="44"/>
                      <w:rtl/>
                    </w:rPr>
                    <w:t xml:space="preserve">                </w:t>
                  </w:r>
                  <w:r w:rsidRPr="00F9307F">
                    <w:rPr>
                      <w:rFonts w:cs="B Davat" w:hint="cs"/>
                      <w:b/>
                      <w:bCs/>
                      <w:sz w:val="44"/>
                      <w:szCs w:val="44"/>
                      <w:rtl/>
                    </w:rPr>
                    <w:t>حضرت فاطمه زهرا(س)</w:t>
                  </w:r>
                  <w:r w:rsidRPr="00F9307F">
                    <w:rPr>
                      <w:rFonts w:cs="B Davat" w:hint="cs"/>
                      <w:sz w:val="44"/>
                      <w:szCs w:val="44"/>
                      <w:rtl/>
                    </w:rPr>
                    <w:t xml:space="preserve"> </w:t>
                  </w:r>
                  <w:r w:rsidRPr="00F9307F">
                    <w:rPr>
                      <w:rFonts w:cs="Times New Roman" w:hint="cs"/>
                      <w:sz w:val="44"/>
                      <w:szCs w:val="44"/>
                      <w:rtl/>
                    </w:rPr>
                    <w:t>"</w:t>
                  </w:r>
                </w:p>
                <w:p w:rsidR="0031616A" w:rsidRPr="00F9307F" w:rsidRDefault="0031616A" w:rsidP="00F9307F">
                  <w:pPr>
                    <w:spacing w:before="240" w:after="240" w:line="240" w:lineRule="auto"/>
                    <w:jc w:val="center"/>
                    <w:rPr>
                      <w:rFonts w:cs="B Davat"/>
                      <w:sz w:val="44"/>
                      <w:szCs w:val="44"/>
                      <w:rtl/>
                    </w:rPr>
                  </w:pPr>
                  <w:r w:rsidRPr="00F9307F">
                    <w:rPr>
                      <w:rFonts w:cs="B Davat" w:hint="cs"/>
                      <w:sz w:val="44"/>
                      <w:szCs w:val="44"/>
                      <w:rtl/>
                    </w:rPr>
                    <w:t>آموزشکده فنی وحرفه ای دختران بابل برگزار می نماید.</w:t>
                  </w:r>
                </w:p>
                <w:p w:rsidR="0031616A" w:rsidRPr="0064619B" w:rsidRDefault="0031616A" w:rsidP="00F9307F">
                  <w:pPr>
                    <w:spacing w:before="240" w:after="240" w:line="240" w:lineRule="auto"/>
                    <w:rPr>
                      <w:rFonts w:cs="B Davat"/>
                      <w:b/>
                      <w:bCs/>
                      <w:sz w:val="44"/>
                      <w:szCs w:val="44"/>
                      <w:rtl/>
                    </w:rPr>
                  </w:pPr>
                  <w:r w:rsidRPr="0064619B">
                    <w:rPr>
                      <w:rFonts w:cs="B Davat" w:hint="cs"/>
                      <w:b/>
                      <w:bCs/>
                      <w:sz w:val="44"/>
                      <w:szCs w:val="44"/>
                      <w:rtl/>
                    </w:rPr>
                    <w:t>عنوان</w:t>
                  </w:r>
                  <w:r w:rsidR="00F9307F">
                    <w:rPr>
                      <w:rFonts w:cs="B Davat" w:hint="cs"/>
                      <w:b/>
                      <w:bCs/>
                      <w:sz w:val="44"/>
                      <w:szCs w:val="44"/>
                      <w:rtl/>
                    </w:rPr>
                    <w:t xml:space="preserve"> کتاب</w:t>
                  </w:r>
                  <w:r w:rsidRPr="0064619B">
                    <w:rPr>
                      <w:rFonts w:cs="B Davat" w:hint="cs"/>
                      <w:b/>
                      <w:bCs/>
                      <w:sz w:val="44"/>
                      <w:szCs w:val="44"/>
                      <w:rtl/>
                    </w:rPr>
                    <w:t>: حقوق زنان برابری یا نابراری</w:t>
                  </w:r>
                </w:p>
                <w:p w:rsidR="0031616A" w:rsidRPr="0064619B" w:rsidRDefault="0031616A" w:rsidP="00F9307F">
                  <w:pPr>
                    <w:spacing w:before="240" w:after="240" w:line="240" w:lineRule="auto"/>
                    <w:rPr>
                      <w:rFonts w:cs="B Davat"/>
                      <w:sz w:val="44"/>
                      <w:szCs w:val="44"/>
                      <w:rtl/>
                    </w:rPr>
                  </w:pPr>
                  <w:r w:rsidRPr="0064619B">
                    <w:rPr>
                      <w:rFonts w:cs="B Davat" w:hint="cs"/>
                      <w:sz w:val="44"/>
                      <w:szCs w:val="44"/>
                      <w:rtl/>
                    </w:rPr>
                    <w:t>نویسنده: زهرا آیت الهی</w:t>
                  </w:r>
                </w:p>
                <w:p w:rsidR="0031616A" w:rsidRPr="0064619B" w:rsidRDefault="0031616A" w:rsidP="00F9307F">
                  <w:pPr>
                    <w:spacing w:before="240" w:after="240" w:line="240" w:lineRule="auto"/>
                    <w:rPr>
                      <w:rFonts w:cs="B Davat"/>
                      <w:sz w:val="44"/>
                      <w:szCs w:val="44"/>
                      <w:rtl/>
                    </w:rPr>
                  </w:pPr>
                  <w:r w:rsidRPr="0064619B">
                    <w:rPr>
                      <w:rFonts w:cs="B Davat" w:hint="cs"/>
                      <w:sz w:val="44"/>
                      <w:szCs w:val="44"/>
                      <w:rtl/>
                    </w:rPr>
                    <w:t xml:space="preserve">با اهداء جایزه به برنده نهایی مسابقه </w:t>
                  </w:r>
                </w:p>
                <w:p w:rsidR="0031616A" w:rsidRDefault="0031616A" w:rsidP="00F9307F">
                  <w:pPr>
                    <w:spacing w:before="240" w:after="240" w:line="240" w:lineRule="auto"/>
                    <w:rPr>
                      <w:rFonts w:cs="B Davat"/>
                      <w:sz w:val="44"/>
                      <w:szCs w:val="44"/>
                      <w:rtl/>
                    </w:rPr>
                  </w:pPr>
                  <w:r w:rsidRPr="0064619B">
                    <w:rPr>
                      <w:rFonts w:cs="B Davat" w:hint="cs"/>
                      <w:sz w:val="44"/>
                      <w:szCs w:val="44"/>
                      <w:rtl/>
                    </w:rPr>
                    <w:t>مهلت ارسال پاسخ به واحد امور دانشجویی</w:t>
                  </w:r>
                  <w:r>
                    <w:rPr>
                      <w:rFonts w:cs="B Davat" w:hint="cs"/>
                      <w:sz w:val="44"/>
                      <w:szCs w:val="44"/>
                      <w:rtl/>
                    </w:rPr>
                    <w:t xml:space="preserve">: </w:t>
                  </w:r>
                  <w:r w:rsidRPr="0064619B">
                    <w:rPr>
                      <w:rFonts w:cs="B Davat" w:hint="cs"/>
                      <w:sz w:val="44"/>
                      <w:szCs w:val="44"/>
                      <w:rtl/>
                    </w:rPr>
                    <w:t xml:space="preserve"> 16/12/1396</w:t>
                  </w:r>
                </w:p>
                <w:p w:rsidR="005922D0" w:rsidRDefault="005922D0" w:rsidP="00F9307F">
                  <w:pPr>
                    <w:spacing w:before="240" w:after="240" w:line="240" w:lineRule="auto"/>
                    <w:rPr>
                      <w:rFonts w:cs="B Davat" w:hint="cs"/>
                      <w:sz w:val="28"/>
                      <w:szCs w:val="28"/>
                      <w:rtl/>
                    </w:rPr>
                  </w:pPr>
                  <w:r>
                    <w:rPr>
                      <w:rFonts w:cs="B Davat" w:hint="cs"/>
                      <w:sz w:val="28"/>
                      <w:szCs w:val="28"/>
                      <w:rtl/>
                    </w:rPr>
                    <w:t>(</w:t>
                  </w:r>
                  <w:r w:rsidR="00F9307F">
                    <w:rPr>
                      <w:rFonts w:cs="B Davat" w:hint="cs"/>
                      <w:sz w:val="28"/>
                      <w:szCs w:val="28"/>
                      <w:rtl/>
                    </w:rPr>
                    <w:t>جهت</w:t>
                  </w:r>
                  <w:r>
                    <w:rPr>
                      <w:rFonts w:cs="B Davat" w:hint="cs"/>
                      <w:sz w:val="28"/>
                      <w:szCs w:val="28"/>
                      <w:rtl/>
                    </w:rPr>
                    <w:t xml:space="preserve"> شرکت در</w:t>
                  </w:r>
                  <w:r w:rsidRPr="005922D0">
                    <w:rPr>
                      <w:rFonts w:cs="B Davat" w:hint="cs"/>
                      <w:sz w:val="28"/>
                      <w:szCs w:val="28"/>
                      <w:rtl/>
                    </w:rPr>
                    <w:t xml:space="preserve"> مسابقه برگه پاسخنامه را از انتشارات آموزشکده تهیه نم</w:t>
                  </w:r>
                  <w:r w:rsidR="00F9307F">
                    <w:rPr>
                      <w:rFonts w:cs="B Davat" w:hint="cs"/>
                      <w:sz w:val="28"/>
                      <w:szCs w:val="28"/>
                      <w:rtl/>
                    </w:rPr>
                    <w:t>ایی</w:t>
                  </w:r>
                  <w:r w:rsidRPr="005922D0">
                    <w:rPr>
                      <w:rFonts w:cs="B Davat" w:hint="cs"/>
                      <w:sz w:val="28"/>
                      <w:szCs w:val="28"/>
                      <w:rtl/>
                    </w:rPr>
                    <w:t>د</w:t>
                  </w:r>
                  <w:r>
                    <w:rPr>
                      <w:rFonts w:cs="B Davat" w:hint="cs"/>
                      <w:sz w:val="28"/>
                      <w:szCs w:val="28"/>
                      <w:rtl/>
                    </w:rPr>
                    <w:t>)</w:t>
                  </w:r>
                </w:p>
                <w:p w:rsidR="00F9307F" w:rsidRDefault="00F9307F" w:rsidP="00F9307F">
                  <w:pPr>
                    <w:spacing w:before="240" w:after="240" w:line="240" w:lineRule="auto"/>
                    <w:rPr>
                      <w:rFonts w:cs="B Davat" w:hint="cs"/>
                      <w:sz w:val="28"/>
                      <w:szCs w:val="28"/>
                      <w:rtl/>
                    </w:rPr>
                  </w:pPr>
                  <w:r>
                    <w:rPr>
                      <w:rFonts w:cs="B Davat" w:hint="cs"/>
                      <w:sz w:val="28"/>
                      <w:szCs w:val="28"/>
                      <w:rtl/>
                    </w:rPr>
                    <w:t xml:space="preserve"> منبع سوالات  : در سایت اموزشکده </w:t>
                  </w:r>
                </w:p>
                <w:p w:rsidR="00F9307F" w:rsidRPr="005922D0" w:rsidRDefault="00F9307F" w:rsidP="00F9307F">
                  <w:pPr>
                    <w:spacing w:before="360" w:after="360"/>
                    <w:rPr>
                      <w:rFonts w:cs="B Davat"/>
                      <w:sz w:val="28"/>
                      <w:szCs w:val="28"/>
                      <w:rtl/>
                    </w:rPr>
                  </w:pPr>
                </w:p>
                <w:p w:rsidR="0031616A" w:rsidRDefault="0031616A"/>
              </w:txbxContent>
            </v:textbox>
            <w10:wrap anchorx="page"/>
          </v:shape>
        </w:pict>
      </w:r>
    </w:p>
    <w:p w:rsidR="0031616A" w:rsidRDefault="00C70618" w:rsidP="009D63CC">
      <w:pPr>
        <w:spacing w:before="120" w:after="120"/>
        <w:rPr>
          <w:rFonts w:cs="B Davat"/>
          <w:sz w:val="44"/>
          <w:szCs w:val="44"/>
          <w:rtl/>
        </w:rPr>
      </w:pPr>
      <w:r w:rsidRPr="00C70618">
        <w:rPr>
          <w:rFonts w:cs="B Davat"/>
          <w:b/>
          <w:bCs/>
          <w:noProof/>
          <w:sz w:val="24"/>
          <w:szCs w:val="24"/>
          <w:rtl/>
        </w:rPr>
        <w:pict>
          <v:oval id="_x0000_s1033" style="position:absolute;left:0;text-align:left;margin-left:94.85pt;margin-top:42.9pt;width:300.55pt;height:93.75pt;z-index:251661312" fillcolor="#4f81bd [3204]" strokeweight="3pt">
            <v:fill color2="fill lighten(51)" angle="-45" focusposition=".5,.5" focussize="" method="linear sigma" focus="100%" type="gradient"/>
            <v:stroke linestyle="thinThin"/>
            <v:textbox style="mso-next-textbox:#_x0000_s1033">
              <w:txbxContent>
                <w:p w:rsidR="008343F9" w:rsidRPr="00F9307F" w:rsidRDefault="008343F9" w:rsidP="00F9307F">
                  <w:pPr>
                    <w:spacing w:after="0" w:line="240" w:lineRule="auto"/>
                    <w:jc w:val="center"/>
                    <w:rPr>
                      <w:rFonts w:cs="B Titr" w:hint="cs"/>
                      <w:sz w:val="34"/>
                      <w:szCs w:val="34"/>
                      <w:rtl/>
                    </w:rPr>
                  </w:pPr>
                  <w:r w:rsidRPr="00F9307F">
                    <w:rPr>
                      <w:rFonts w:cs="B Titr" w:hint="cs"/>
                      <w:sz w:val="34"/>
                      <w:szCs w:val="34"/>
                      <w:rtl/>
                    </w:rPr>
                    <w:t>مسابقه کتاب خوانی</w:t>
                  </w:r>
                </w:p>
                <w:p w:rsidR="00F9307F" w:rsidRPr="00F9307F" w:rsidRDefault="00F9307F" w:rsidP="00F9307F">
                  <w:pPr>
                    <w:spacing w:after="0" w:line="240" w:lineRule="auto"/>
                    <w:jc w:val="center"/>
                    <w:rPr>
                      <w:rFonts w:cs="B Titr" w:hint="cs"/>
                      <w:sz w:val="34"/>
                      <w:szCs w:val="34"/>
                      <w:rtl/>
                    </w:rPr>
                  </w:pPr>
                  <w:r w:rsidRPr="00F9307F">
                    <w:rPr>
                      <w:rFonts w:cs="B Titr" w:hint="cs"/>
                      <w:sz w:val="34"/>
                      <w:szCs w:val="34"/>
                      <w:rtl/>
                    </w:rPr>
                    <w:t>ویژه اساتید،کارکنان و دانشجویان</w:t>
                  </w:r>
                </w:p>
                <w:p w:rsidR="00F9307F" w:rsidRPr="008343F9" w:rsidRDefault="00F9307F" w:rsidP="008343F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</w:p>
              </w:txbxContent>
            </v:textbox>
            <w10:wrap anchorx="page"/>
          </v:oval>
        </w:pict>
      </w: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120" w:after="120"/>
        <w:rPr>
          <w:rFonts w:cs="B Davat"/>
          <w:sz w:val="44"/>
          <w:szCs w:val="44"/>
          <w:rtl/>
        </w:rPr>
      </w:pPr>
    </w:p>
    <w:p w:rsidR="0031616A" w:rsidRDefault="002A4BAD" w:rsidP="00E30BC0">
      <w:pPr>
        <w:spacing w:after="0" w:line="240" w:lineRule="auto"/>
        <w:jc w:val="center"/>
        <w:rPr>
          <w:rFonts w:cs="B Davat"/>
          <w:sz w:val="44"/>
          <w:szCs w:val="44"/>
          <w:rtl/>
        </w:rPr>
      </w:pPr>
      <w:r>
        <w:rPr>
          <w:rFonts w:cs="B Davat" w:hint="cs"/>
          <w:sz w:val="44"/>
          <w:szCs w:val="44"/>
          <w:rtl/>
        </w:rPr>
        <w:lastRenderedPageBreak/>
        <w:t>«</w:t>
      </w:r>
      <w:r w:rsidRPr="00E30BC0">
        <w:rPr>
          <w:rFonts w:cs="B Titr" w:hint="cs"/>
          <w:sz w:val="36"/>
          <w:szCs w:val="36"/>
          <w:rtl/>
        </w:rPr>
        <w:t>سوالات مسابقه کتاب خوانی به مناسبت هفته گرامی داشت مقام زن</w:t>
      </w:r>
      <w:r>
        <w:rPr>
          <w:rFonts w:cs="B Davat" w:hint="cs"/>
          <w:sz w:val="44"/>
          <w:szCs w:val="44"/>
          <w:rtl/>
        </w:rPr>
        <w:t>»</w:t>
      </w:r>
    </w:p>
    <w:p w:rsidR="008D270D" w:rsidRPr="008D270D" w:rsidRDefault="008D270D" w:rsidP="00E30BC0">
      <w:pPr>
        <w:spacing w:after="0" w:line="240" w:lineRule="auto"/>
        <w:jc w:val="center"/>
        <w:rPr>
          <w:rFonts w:cs="B Davat"/>
          <w:sz w:val="10"/>
          <w:szCs w:val="10"/>
          <w:rtl/>
        </w:rPr>
      </w:pPr>
    </w:p>
    <w:tbl>
      <w:tblPr>
        <w:tblStyle w:val="TableGrid"/>
        <w:bidiVisual/>
        <w:tblW w:w="10065" w:type="dxa"/>
        <w:tblInd w:w="-35" w:type="dxa"/>
        <w:tblLook w:val="04A0"/>
      </w:tblPr>
      <w:tblGrid>
        <w:gridCol w:w="10065"/>
      </w:tblGrid>
      <w:tr w:rsidR="00692BA8" w:rsidTr="00E30BC0">
        <w:trPr>
          <w:trHeight w:val="2871"/>
        </w:trPr>
        <w:tc>
          <w:tcPr>
            <w:tcW w:w="10065" w:type="dxa"/>
          </w:tcPr>
          <w:p w:rsidR="00E30BC0" w:rsidRDefault="00692BA8" w:rsidP="00E30BC0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692BA8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با توجه به آیه  32« سوره نساء » کدام گزینه </w:t>
            </w:r>
            <w:r w:rsidRPr="00C63979">
              <w:rPr>
                <w:rFonts w:cs="B Davat" w:hint="cs"/>
                <w:b/>
                <w:bCs/>
                <w:sz w:val="28"/>
                <w:szCs w:val="28"/>
                <w:u w:val="single"/>
                <w:rtl/>
              </w:rPr>
              <w:t>صحیح می باشد</w:t>
            </w:r>
            <w:r w:rsidRPr="00C63979">
              <w:rPr>
                <w:rFonts w:cs="B Davat" w:hint="cs"/>
                <w:b/>
                <w:bCs/>
                <w:sz w:val="28"/>
                <w:szCs w:val="28"/>
                <w:rtl/>
              </w:rPr>
              <w:t>.</w:t>
            </w:r>
          </w:p>
          <w:p w:rsidR="00692BA8" w:rsidRDefault="00692BA8" w:rsidP="00E30BC0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« مردان، سرپرست زنانند ، به دلیل آن که خدا برخی از ایشان را بر برخی برتری داده»</w:t>
            </w:r>
          </w:p>
          <w:p w:rsidR="00692BA8" w:rsidRPr="00A4116E" w:rsidRDefault="00692BA8" w:rsidP="00692BA8">
            <w:pPr>
              <w:ind w:firstLine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الف) زنان بر مردان برتری داده شده اند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                               </w:t>
            </w:r>
          </w:p>
          <w:p w:rsidR="00692BA8" w:rsidRPr="00A4116E" w:rsidRDefault="00692BA8" w:rsidP="00692BA8">
            <w:pPr>
              <w:ind w:firstLine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ب) مردان بر زنان برتری داده شده اند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  <w:p w:rsidR="00692BA8" w:rsidRPr="00A4116E" w:rsidRDefault="00692BA8" w:rsidP="00692BA8">
            <w:pPr>
              <w:ind w:firstLine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ج) نه زنان بر مردان و نه مردان به زنان برتری داده نشده اند 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</w:t>
            </w:r>
          </w:p>
          <w:p w:rsidR="00692BA8" w:rsidRPr="00692BA8" w:rsidRDefault="00692BA8" w:rsidP="00692BA8">
            <w:pPr>
              <w:ind w:firstLine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د) پاسداری از تمایزهای جنسیتی در هر دو جنس مطرح نیست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</w:tc>
      </w:tr>
      <w:tr w:rsidR="00692BA8" w:rsidTr="00E30BC0">
        <w:tc>
          <w:tcPr>
            <w:tcW w:w="10065" w:type="dxa"/>
          </w:tcPr>
          <w:p w:rsidR="00692BA8" w:rsidRPr="00164582" w:rsidRDefault="00692BA8" w:rsidP="00692BA8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692BA8">
              <w:rPr>
                <w:rFonts w:cs="B Davat" w:hint="cs"/>
                <w:b/>
                <w:bCs/>
                <w:sz w:val="24"/>
                <w:szCs w:val="24"/>
                <w:rtl/>
              </w:rPr>
              <w:t>2</w:t>
            </w:r>
            <w:r w:rsidRPr="00164582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- چرا زبان عربی مرد محور است ؟ کدام گزینه </w:t>
            </w:r>
            <w:r w:rsidRPr="00C63979">
              <w:rPr>
                <w:rFonts w:cs="B Davat" w:hint="cs"/>
                <w:b/>
                <w:bCs/>
                <w:sz w:val="28"/>
                <w:szCs w:val="28"/>
                <w:u w:val="single"/>
                <w:rtl/>
              </w:rPr>
              <w:t>نادرست است.</w:t>
            </w:r>
          </w:p>
          <w:p w:rsidR="00692BA8" w:rsidRPr="00A4116E" w:rsidRDefault="00692BA8" w:rsidP="00692BA8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الف) </w:t>
            </w:r>
            <w:r>
              <w:rPr>
                <w:rFonts w:cs="B Davat" w:hint="cs"/>
                <w:sz w:val="24"/>
                <w:szCs w:val="24"/>
                <w:rtl/>
              </w:rPr>
              <w:t>واژگان جمع مذکر را نمی توان برای ارجاع به گروه مرکب از زنان و مردان استفاده نمود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                               </w:t>
            </w:r>
          </w:p>
          <w:p w:rsidR="00692BA8" w:rsidRPr="00A4116E" w:rsidRDefault="00692BA8" w:rsidP="00692BA8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ب) </w:t>
            </w:r>
            <w:r>
              <w:rPr>
                <w:rFonts w:cs="B Davat" w:hint="cs"/>
                <w:sz w:val="24"/>
                <w:szCs w:val="24"/>
                <w:rtl/>
              </w:rPr>
              <w:t>این نوع کاربرد کلمات گاه ظاهر لفظ مردانه است ولی معنای ان اعم از زن ومرد می باشد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  <w:p w:rsidR="00692BA8" w:rsidRPr="00A4116E" w:rsidRDefault="00692BA8" w:rsidP="00692BA8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ج) </w:t>
            </w:r>
            <w:r>
              <w:rPr>
                <w:rFonts w:cs="B Davat" w:hint="cs"/>
                <w:sz w:val="24"/>
                <w:szCs w:val="24"/>
                <w:rtl/>
              </w:rPr>
              <w:t>در زبان عربی وقتی مخاطب جمع زنان و مردان هستند از ضمایر یا افعال یا صفات جمع مذکر استفاده می شود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</w:t>
            </w:r>
          </w:p>
          <w:p w:rsidR="00692BA8" w:rsidRPr="00692BA8" w:rsidRDefault="00692BA8" w:rsidP="0021164D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د) </w:t>
            </w:r>
            <w:r>
              <w:rPr>
                <w:rFonts w:cs="B Davat" w:hint="cs"/>
                <w:sz w:val="24"/>
                <w:szCs w:val="24"/>
                <w:rtl/>
              </w:rPr>
              <w:t>نگاه اسلام به ج</w:t>
            </w:r>
            <w:r w:rsidR="00C63979">
              <w:rPr>
                <w:rFonts w:cs="B Davat" w:hint="cs"/>
                <w:sz w:val="24"/>
                <w:szCs w:val="24"/>
                <w:rtl/>
              </w:rPr>
              <w:t xml:space="preserve">نسیت </w:t>
            </w:r>
            <w:r>
              <w:rPr>
                <w:rFonts w:cs="B Davat" w:hint="cs"/>
                <w:sz w:val="24"/>
                <w:szCs w:val="24"/>
                <w:rtl/>
              </w:rPr>
              <w:t>نگاه اول و در جه یک حیث</w:t>
            </w:r>
            <w:r w:rsidR="0021164D">
              <w:rPr>
                <w:rFonts w:cs="B Davat" w:hint="cs"/>
                <w:sz w:val="24"/>
                <w:szCs w:val="24"/>
                <w:rtl/>
              </w:rPr>
              <w:t>ی</w:t>
            </w:r>
            <w:r>
              <w:rPr>
                <w:rFonts w:cs="B Davat" w:hint="cs"/>
                <w:sz w:val="24"/>
                <w:szCs w:val="24"/>
                <w:rtl/>
              </w:rPr>
              <w:t>ت انسانیت است که در آن ج</w:t>
            </w:r>
            <w:r w:rsidR="0021164D">
              <w:rPr>
                <w:rFonts w:cs="B Davat" w:hint="cs"/>
                <w:sz w:val="24"/>
                <w:szCs w:val="24"/>
                <w:rtl/>
              </w:rPr>
              <w:t>نسیت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 نقشی ندارند 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</w:tc>
      </w:tr>
      <w:tr w:rsidR="00692BA8" w:rsidTr="00E30BC0">
        <w:tc>
          <w:tcPr>
            <w:tcW w:w="10065" w:type="dxa"/>
          </w:tcPr>
          <w:p w:rsidR="001266C7" w:rsidRPr="00164582" w:rsidRDefault="001266C7" w:rsidP="001266C7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692BA8">
              <w:rPr>
                <w:rFonts w:cs="B Davat" w:hint="cs"/>
                <w:b/>
                <w:bCs/>
                <w:sz w:val="24"/>
                <w:szCs w:val="24"/>
                <w:rtl/>
              </w:rPr>
              <w:t>3-</w:t>
            </w:r>
            <w:r w:rsidRPr="00164582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با توجه به آیه 2و3 «سوره نساء »کدام گزینه</w:t>
            </w:r>
            <w:r w:rsidRPr="00C63979">
              <w:rPr>
                <w:rFonts w:cs="B Davat" w:hint="cs"/>
                <w:b/>
                <w:bCs/>
                <w:sz w:val="28"/>
                <w:szCs w:val="28"/>
                <w:u w:val="single"/>
                <w:rtl/>
              </w:rPr>
              <w:t xml:space="preserve"> نادرست است.</w:t>
            </w:r>
          </w:p>
          <w:p w:rsidR="001266C7" w:rsidRPr="00A4116E" w:rsidRDefault="001266C7" w:rsidP="001266C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الف) </w:t>
            </w:r>
            <w:r>
              <w:rPr>
                <w:rFonts w:cs="B Davat" w:hint="cs"/>
                <w:sz w:val="24"/>
                <w:szCs w:val="24"/>
                <w:rtl/>
              </w:rPr>
              <w:t>در این ایه جواز چند همسری بیان شده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                               </w:t>
            </w:r>
          </w:p>
          <w:p w:rsidR="001266C7" w:rsidRPr="00A4116E" w:rsidRDefault="001266C7" w:rsidP="001266C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ب) </w:t>
            </w:r>
            <w:r>
              <w:rPr>
                <w:rFonts w:cs="B Davat" w:hint="cs"/>
                <w:sz w:val="24"/>
                <w:szCs w:val="24"/>
                <w:rtl/>
              </w:rPr>
              <w:t>این آیه هشدار به مردان است « اگر بیم آن دارید که نتوانید عدالت ایجاد کنید به یک همسر بسنده نمایید»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  <w:p w:rsidR="001266C7" w:rsidRPr="00A4116E" w:rsidRDefault="001266C7" w:rsidP="001266C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ج) </w:t>
            </w:r>
            <w:r>
              <w:rPr>
                <w:rFonts w:cs="B Davat" w:hint="cs"/>
                <w:sz w:val="24"/>
                <w:szCs w:val="24"/>
                <w:rtl/>
              </w:rPr>
              <w:t>در این آیه در مورد  ازدواج با دختران یتیم آغاز می شود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</w:t>
            </w:r>
          </w:p>
          <w:p w:rsidR="00692BA8" w:rsidRPr="00692BA8" w:rsidRDefault="001266C7" w:rsidP="001266C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د) 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در فراز پایانی آیه (چند همسری)به عدالت و ظلم نکردن نزدیک تر است و در واقع توصیه بر تک همسری نیست 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</w:tc>
      </w:tr>
      <w:tr w:rsidR="00692BA8" w:rsidTr="00E30BC0">
        <w:tc>
          <w:tcPr>
            <w:tcW w:w="10065" w:type="dxa"/>
          </w:tcPr>
          <w:p w:rsidR="00071A03" w:rsidRPr="00164582" w:rsidRDefault="009C16A6" w:rsidP="00344214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4</w:t>
            </w:r>
            <w:r w:rsidR="001266C7" w:rsidRPr="00692BA8">
              <w:rPr>
                <w:rFonts w:cs="B Davat" w:hint="cs"/>
                <w:b/>
                <w:bCs/>
                <w:sz w:val="24"/>
                <w:szCs w:val="24"/>
                <w:rtl/>
              </w:rPr>
              <w:t>-</w:t>
            </w:r>
            <w:r w:rsidR="001266C7" w:rsidRPr="00164582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1A03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در آیه </w:t>
            </w:r>
            <w:r w:rsidR="00344214">
              <w:rPr>
                <w:rFonts w:cs="B Davat" w:hint="cs"/>
                <w:b/>
                <w:bCs/>
                <w:sz w:val="24"/>
                <w:szCs w:val="24"/>
                <w:rtl/>
              </w:rPr>
              <w:t>4 سوره نساء وآیات «ارث»</w:t>
            </w:r>
            <w:r w:rsidR="00CF5708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کدام گزینه </w:t>
            </w:r>
            <w:r w:rsidR="00C63979" w:rsidRPr="00C63979">
              <w:rPr>
                <w:rFonts w:cs="B Davat" w:hint="cs"/>
                <w:b/>
                <w:bCs/>
                <w:sz w:val="28"/>
                <w:szCs w:val="28"/>
                <w:u w:val="single"/>
                <w:rtl/>
              </w:rPr>
              <w:t>نادرست است.</w:t>
            </w:r>
          </w:p>
          <w:p w:rsidR="001266C7" w:rsidRPr="00A4116E" w:rsidRDefault="001266C7" w:rsidP="00CF5708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الف) </w:t>
            </w:r>
            <w:r w:rsidR="00CF5708">
              <w:rPr>
                <w:rFonts w:cs="B Davat" w:hint="cs"/>
                <w:sz w:val="24"/>
                <w:szCs w:val="24"/>
                <w:rtl/>
              </w:rPr>
              <w:t>سهم ارث زنان باید پرداخت گردد چه مقدار این ارث کم باشد یا زیاد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                               </w:t>
            </w:r>
          </w:p>
          <w:p w:rsidR="001266C7" w:rsidRPr="00A4116E" w:rsidRDefault="001266C7" w:rsidP="0087093B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ب) </w:t>
            </w:r>
            <w:r w:rsidR="0087093B">
              <w:rPr>
                <w:rFonts w:cs="B Davat" w:hint="cs"/>
                <w:sz w:val="24"/>
                <w:szCs w:val="24"/>
                <w:rtl/>
              </w:rPr>
              <w:t>اگر میزان ارث کم باشد فقط به فرزند پسر ارث می رسد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  <w:p w:rsidR="001266C7" w:rsidRDefault="001266C7" w:rsidP="00785C0B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ج) </w:t>
            </w:r>
            <w:r w:rsidR="00785C0B">
              <w:rPr>
                <w:rFonts w:cs="B Davat" w:hint="cs"/>
                <w:sz w:val="24"/>
                <w:szCs w:val="24"/>
                <w:rtl/>
              </w:rPr>
              <w:t>سهم پسر برابر سهم دو دختر است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</w:t>
            </w:r>
          </w:p>
          <w:p w:rsidR="00692BA8" w:rsidRPr="001266C7" w:rsidRDefault="001266C7" w:rsidP="00785C0B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د) </w:t>
            </w:r>
            <w:r w:rsidR="00785C0B">
              <w:rPr>
                <w:rFonts w:cs="B Davat" w:hint="cs"/>
                <w:sz w:val="24"/>
                <w:szCs w:val="24"/>
                <w:rtl/>
              </w:rPr>
              <w:t>نفقه زن یعنی هزینه مسکن،خوراک،پوشاک</w:t>
            </w:r>
            <w:r w:rsidR="00E30BC0">
              <w:rPr>
                <w:rFonts w:cs="B Davat" w:hint="cs"/>
                <w:sz w:val="24"/>
                <w:szCs w:val="24"/>
                <w:rtl/>
              </w:rPr>
              <w:t>،</w:t>
            </w:r>
            <w:r w:rsidR="00785C0B">
              <w:rPr>
                <w:rFonts w:cs="B Davat" w:hint="cs"/>
                <w:sz w:val="24"/>
                <w:szCs w:val="24"/>
                <w:rtl/>
              </w:rPr>
              <w:t xml:space="preserve"> بهداشت</w:t>
            </w:r>
            <w:r w:rsidR="00E30BC0">
              <w:rPr>
                <w:rFonts w:cs="B Davat" w:hint="cs"/>
                <w:sz w:val="24"/>
                <w:szCs w:val="24"/>
                <w:rtl/>
              </w:rPr>
              <w:t xml:space="preserve"> ودرمان زن از زمان عقد تا پایان عمر و نفقه فرزندان از آغاز تولد تا سن خودکفایی بر عهده مرد است.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</w:tc>
      </w:tr>
      <w:tr w:rsidR="00692BA8" w:rsidTr="00E30BC0">
        <w:tc>
          <w:tcPr>
            <w:tcW w:w="10065" w:type="dxa"/>
          </w:tcPr>
          <w:p w:rsidR="00E30BC0" w:rsidRPr="00164582" w:rsidRDefault="000D73D4" w:rsidP="000D73D4">
            <w:pPr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5</w:t>
            </w:r>
            <w:r w:rsidR="00E30BC0" w:rsidRPr="00692BA8">
              <w:rPr>
                <w:rFonts w:cs="B Davat" w:hint="cs"/>
                <w:b/>
                <w:bCs/>
                <w:sz w:val="24"/>
                <w:szCs w:val="24"/>
                <w:rtl/>
              </w:rPr>
              <w:t>-</w:t>
            </w:r>
            <w:r w:rsidR="00E30BC0" w:rsidRPr="00164582"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 xml:space="preserve">کدام گزینه </w:t>
            </w:r>
            <w:r w:rsidR="00C63979" w:rsidRPr="00C63979">
              <w:rPr>
                <w:rFonts w:cs="B Davat" w:hint="cs"/>
                <w:b/>
                <w:bCs/>
                <w:sz w:val="28"/>
                <w:szCs w:val="28"/>
                <w:u w:val="single"/>
                <w:rtl/>
              </w:rPr>
              <w:t>نادرست است.</w:t>
            </w:r>
          </w:p>
          <w:p w:rsidR="00E30BC0" w:rsidRPr="00A4116E" w:rsidRDefault="00E30BC0" w:rsidP="00C04D4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الف) </w:t>
            </w:r>
            <w:r w:rsidR="00C04D47">
              <w:rPr>
                <w:rFonts w:cs="B Davat" w:hint="cs"/>
                <w:sz w:val="24"/>
                <w:szCs w:val="24"/>
                <w:rtl/>
              </w:rPr>
              <w:t>مطابق احکام اسلامی رعایت احترام پدر و مادر بر فرزند واجب است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                               </w:t>
            </w:r>
          </w:p>
          <w:p w:rsidR="00E30BC0" w:rsidRPr="00A4116E" w:rsidRDefault="00E30BC0" w:rsidP="00C04D4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ب) </w:t>
            </w:r>
            <w:r w:rsidR="00C04D47">
              <w:rPr>
                <w:rFonts w:cs="B Davat" w:hint="cs"/>
                <w:sz w:val="24"/>
                <w:szCs w:val="24"/>
                <w:rtl/>
              </w:rPr>
              <w:t>پدر بر فرزند ولایت دارد اگر چنانچه تصمیم پدر به مصلحت فرزند نباشد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  <w:p w:rsidR="008D270D" w:rsidRDefault="00E30BC0" w:rsidP="00C04D47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ج) </w:t>
            </w:r>
            <w:r w:rsidR="00C04D47">
              <w:rPr>
                <w:rFonts w:cs="B Davat" w:hint="cs"/>
                <w:sz w:val="24"/>
                <w:szCs w:val="24"/>
                <w:rtl/>
              </w:rPr>
              <w:t>در روایات، نیکی به «مادر» مهم تر و مقدم تر است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                          </w:t>
            </w:r>
          </w:p>
          <w:p w:rsidR="00692BA8" w:rsidRPr="008D270D" w:rsidRDefault="00E30BC0" w:rsidP="002E5654">
            <w:pPr>
              <w:ind w:left="34"/>
              <w:rPr>
                <w:rFonts w:cs="B Davat"/>
                <w:sz w:val="24"/>
                <w:szCs w:val="24"/>
                <w:rtl/>
              </w:rPr>
            </w:pPr>
            <w:r w:rsidRPr="00A4116E">
              <w:rPr>
                <w:rFonts w:cs="B Davat" w:hint="cs"/>
                <w:sz w:val="24"/>
                <w:szCs w:val="24"/>
                <w:rtl/>
              </w:rPr>
              <w:t xml:space="preserve">د) </w:t>
            </w:r>
            <w:r w:rsidR="002E5654">
              <w:rPr>
                <w:rFonts w:cs="B Davat" w:hint="cs"/>
                <w:sz w:val="24"/>
                <w:szCs w:val="24"/>
                <w:rtl/>
              </w:rPr>
              <w:t>ولایت بر فرزند دائمی نیست و زمانی که کودک به رشد عقلی رسید دیگر پدر بر او ولایتی ندارد مگر به دلیل خاص</w:t>
            </w:r>
            <w:r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  <w:rtl/>
              </w:rPr>
              <w:t xml:space="preserve"> </w:t>
            </w:r>
            <w:r w:rsidRPr="00A4116E">
              <w:rPr>
                <w:rFonts w:cs="B Davat" w:hint="cs"/>
                <w:sz w:val="24"/>
                <w:szCs w:val="24"/>
              </w:rPr>
              <w:sym w:font="Wingdings" w:char="F0A8"/>
            </w:r>
          </w:p>
        </w:tc>
      </w:tr>
    </w:tbl>
    <w:p w:rsidR="00355C2A" w:rsidRDefault="00C70618" w:rsidP="00F05D3F">
      <w:pPr>
        <w:tabs>
          <w:tab w:val="center" w:pos="4819"/>
          <w:tab w:val="left" w:pos="6470"/>
        </w:tabs>
        <w:spacing w:before="360" w:after="360"/>
        <w:rPr>
          <w:rFonts w:cs="B Davat"/>
          <w:sz w:val="44"/>
          <w:szCs w:val="44"/>
          <w:rtl/>
        </w:rPr>
      </w:pPr>
      <w:r>
        <w:rPr>
          <w:rFonts w:cs="B Davat"/>
          <w:noProof/>
          <w:sz w:val="44"/>
          <w:szCs w:val="44"/>
          <w:rtl/>
        </w:rPr>
        <w:lastRenderedPageBreak/>
        <w:pict>
          <v:rect id="_x0000_s1031" style="position:absolute;left:0;text-align:left;margin-left:4.65pt;margin-top:53.65pt;width:466.45pt;height:644.85pt;z-index:251659264;mso-position-horizontal-relative:text;mso-position-vertical-relative:text" strokeweight="4.5pt">
            <v:stroke linestyle="thinThick"/>
            <v:textbox>
              <w:txbxContent>
                <w:p w:rsidR="00F05D3F" w:rsidRDefault="00F05D3F">
                  <w:pPr>
                    <w:rPr>
                      <w:rtl/>
                    </w:rPr>
                  </w:pPr>
                </w:p>
                <w:p w:rsidR="00F05D3F" w:rsidRDefault="00F05D3F">
                  <w:pPr>
                    <w:rPr>
                      <w:rtl/>
                    </w:rPr>
                  </w:pPr>
                </w:p>
                <w:p w:rsidR="00F05D3F" w:rsidRPr="00F05D3F" w:rsidRDefault="00F05D3F" w:rsidP="00F05D3F">
                  <w:pPr>
                    <w:jc w:val="center"/>
                    <w:rPr>
                      <w:rFonts w:cs="B Titr"/>
                      <w:sz w:val="12"/>
                      <w:szCs w:val="12"/>
                      <w:rtl/>
                    </w:rPr>
                  </w:pPr>
                </w:p>
                <w:p w:rsidR="00F05D3F" w:rsidRDefault="00EB71B9" w:rsidP="00355C2A">
                  <w:pPr>
                    <w:spacing w:before="120" w:after="120"/>
                    <w:jc w:val="center"/>
                    <w:rPr>
                      <w:rtl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« </w:t>
                  </w:r>
                  <w:r w:rsidR="00F05D3F" w:rsidRPr="00E30BC0">
                    <w:rPr>
                      <w:rFonts w:cs="B Titr" w:hint="cs"/>
                      <w:sz w:val="36"/>
                      <w:szCs w:val="36"/>
                      <w:rtl/>
                    </w:rPr>
                    <w:t>مسابقه کتاب خوانی به مناسبت هفته گرامی داشت مقام زن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»</w:t>
                  </w:r>
                </w:p>
                <w:p w:rsidR="00355C2A" w:rsidRPr="00355C2A" w:rsidRDefault="00355C2A" w:rsidP="00355C2A">
                  <w:pPr>
                    <w:spacing w:before="120" w:after="12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355C2A">
                    <w:rPr>
                      <w:rFonts w:cs="B Titr" w:hint="cs"/>
                      <w:sz w:val="36"/>
                      <w:szCs w:val="36"/>
                      <w:rtl/>
                    </w:rPr>
                    <w:t>آموزشکده فنی وحرفه ای دختران بابل</w:t>
                  </w:r>
                </w:p>
                <w:p w:rsidR="00355C2A" w:rsidRDefault="00355C2A" w:rsidP="00355C2A">
                  <w:pPr>
                    <w:jc w:val="center"/>
                    <w:rPr>
                      <w:rtl/>
                    </w:rPr>
                  </w:pPr>
                </w:p>
                <w:p w:rsidR="00F05D3F" w:rsidRDefault="00F05D3F">
                  <w:pPr>
                    <w:rPr>
                      <w:rtl/>
                    </w:rPr>
                  </w:pPr>
                </w:p>
                <w:p w:rsidR="00F05D3F" w:rsidRPr="00F05D3F" w:rsidRDefault="00F05D3F">
                  <w:pPr>
                    <w:rPr>
                      <w:rFonts w:cs="B Davat"/>
                      <w:sz w:val="24"/>
                      <w:szCs w:val="24"/>
                      <w:rtl/>
                    </w:rPr>
                  </w:pPr>
                  <w:r w:rsidRPr="00EB71B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نام و نام خانوادگی :</w:t>
                  </w:r>
                  <w:r w:rsidRPr="00F05D3F">
                    <w:rPr>
                      <w:rFonts w:cs="B Davat" w:hint="cs"/>
                      <w:sz w:val="24"/>
                      <w:szCs w:val="24"/>
                      <w:rtl/>
                    </w:rPr>
                    <w:t xml:space="preserve"> </w:t>
                  </w:r>
                  <w:r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</w:t>
                  </w:r>
                  <w:r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.....................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...................................</w:t>
                  </w:r>
                  <w:r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</w:t>
                  </w:r>
                </w:p>
                <w:p w:rsidR="00F05D3F" w:rsidRPr="00EB71B9" w:rsidRDefault="00F05D3F">
                  <w:pPr>
                    <w:rPr>
                      <w:rFonts w:cs="B Davat"/>
                      <w:b/>
                      <w:bCs/>
                      <w:sz w:val="24"/>
                      <w:szCs w:val="24"/>
                      <w:rtl/>
                    </w:rPr>
                  </w:pPr>
                  <w:r w:rsidRPr="00EB71B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رشته :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 xml:space="preserve"> 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 xml:space="preserve"> 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.....................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...................................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</w:t>
                  </w:r>
                </w:p>
                <w:p w:rsidR="00F05D3F" w:rsidRDefault="00F05D3F">
                  <w:pPr>
                    <w:rPr>
                      <w:rFonts w:cs="B Davat"/>
                      <w:sz w:val="12"/>
                      <w:szCs w:val="12"/>
                      <w:rtl/>
                    </w:rPr>
                  </w:pPr>
                  <w:r w:rsidRPr="00EB71B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>شماره همراه:</w:t>
                  </w:r>
                  <w:r w:rsidR="00EB71B9">
                    <w:rPr>
                      <w:rFonts w:cs="B Davat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.....................</w:t>
                  </w:r>
                  <w:r w:rsidR="00EB71B9">
                    <w:rPr>
                      <w:rFonts w:cs="B Davat" w:hint="cs"/>
                      <w:sz w:val="12"/>
                      <w:szCs w:val="12"/>
                      <w:rtl/>
                    </w:rPr>
                    <w:t>...................................</w:t>
                  </w:r>
                  <w:r w:rsidR="00EB71B9" w:rsidRPr="00EB71B9">
                    <w:rPr>
                      <w:rFonts w:cs="B Davat" w:hint="cs"/>
                      <w:sz w:val="12"/>
                      <w:szCs w:val="12"/>
                      <w:rtl/>
                    </w:rPr>
                    <w:t>....</w:t>
                  </w:r>
                </w:p>
                <w:p w:rsidR="00EB71B9" w:rsidRPr="00EB71B9" w:rsidRDefault="00EB71B9">
                  <w:pPr>
                    <w:rPr>
                      <w:rFonts w:cs="B Davat"/>
                      <w:b/>
                      <w:bCs/>
                      <w:sz w:val="6"/>
                      <w:szCs w:val="6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363" w:type="dxa"/>
                    <w:tblLook w:val="04A0"/>
                  </w:tblPr>
                  <w:tblGrid>
                    <w:gridCol w:w="730"/>
                    <w:gridCol w:w="810"/>
                    <w:gridCol w:w="841"/>
                    <w:gridCol w:w="840"/>
                    <w:gridCol w:w="841"/>
                  </w:tblGrid>
                  <w:tr w:rsidR="00F05D3F" w:rsidRPr="00F05D3F" w:rsidTr="00EB71B9">
                    <w:trPr>
                      <w:trHeight w:val="741"/>
                    </w:trPr>
                    <w:tc>
                      <w:tcPr>
                        <w:tcW w:w="730" w:type="dxa"/>
                        <w:tcBorders>
                          <w:top w:val="thinThickSmallGap" w:sz="18" w:space="0" w:color="auto"/>
                          <w:left w:val="thinThickSmallGap" w:sz="18" w:space="0" w:color="auto"/>
                          <w:bottom w:val="thinThickSmallGap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thinThickSmallGap" w:sz="18" w:space="0" w:color="auto"/>
                          <w:bottom w:val="thinThickSmallGap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الف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thinThickSmallGap" w:sz="18" w:space="0" w:color="auto"/>
                          <w:bottom w:val="thinThickSmallGap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thinThickSmallGap" w:sz="18" w:space="0" w:color="auto"/>
                          <w:bottom w:val="thinThickSmallGap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thinThickSmallGap" w:sz="18" w:space="0" w:color="auto"/>
                          <w:bottom w:val="thinThickSmallGap" w:sz="18" w:space="0" w:color="auto"/>
                          <w:right w:val="thinThickSmallGap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د</w:t>
                        </w:r>
                      </w:p>
                    </w:tc>
                  </w:tr>
                  <w:tr w:rsidR="00F05D3F" w:rsidRPr="00F05D3F" w:rsidTr="00EB71B9">
                    <w:trPr>
                      <w:trHeight w:val="741"/>
                    </w:trPr>
                    <w:tc>
                      <w:tcPr>
                        <w:tcW w:w="730" w:type="dxa"/>
                        <w:tcBorders>
                          <w:top w:val="thinThickSmallGap" w:sz="18" w:space="0" w:color="auto"/>
                          <w:lef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thinThickSmallGap" w:sz="18" w:space="0" w:color="auto"/>
                          <w:righ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05D3F" w:rsidRPr="00F05D3F" w:rsidTr="00EB71B9">
                    <w:trPr>
                      <w:trHeight w:val="741"/>
                    </w:trPr>
                    <w:tc>
                      <w:tcPr>
                        <w:tcW w:w="730" w:type="dxa"/>
                        <w:tcBorders>
                          <w:lef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righ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05D3F" w:rsidRPr="00F05D3F" w:rsidTr="00EB71B9">
                    <w:trPr>
                      <w:trHeight w:val="741"/>
                    </w:trPr>
                    <w:tc>
                      <w:tcPr>
                        <w:tcW w:w="730" w:type="dxa"/>
                        <w:tcBorders>
                          <w:lef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righ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05D3F" w:rsidRPr="00F05D3F" w:rsidTr="00EB71B9">
                    <w:trPr>
                      <w:trHeight w:val="741"/>
                    </w:trPr>
                    <w:tc>
                      <w:tcPr>
                        <w:tcW w:w="730" w:type="dxa"/>
                        <w:tcBorders>
                          <w:lef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righ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05D3F" w:rsidRPr="00F05D3F" w:rsidTr="00EB71B9">
                    <w:trPr>
                      <w:trHeight w:val="766"/>
                    </w:trPr>
                    <w:tc>
                      <w:tcPr>
                        <w:tcW w:w="730" w:type="dxa"/>
                        <w:tcBorders>
                          <w:left w:val="thinThickSmallGap" w:sz="18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F05D3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bottom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bottom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bottom w:val="thinThickSmallGap" w:sz="18" w:space="0" w:color="auto"/>
                          <w:right w:val="thinThickSmallGap" w:sz="18" w:space="0" w:color="auto"/>
                        </w:tcBorders>
                        <w:vAlign w:val="center"/>
                      </w:tcPr>
                      <w:p w:rsidR="00F05D3F" w:rsidRPr="00F05D3F" w:rsidRDefault="00F05D3F" w:rsidP="00F05D3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F05D3F" w:rsidRDefault="00F05D3F">
                  <w:pPr>
                    <w:rPr>
                      <w:rtl/>
                    </w:rPr>
                  </w:pPr>
                </w:p>
                <w:p w:rsidR="00355C2A" w:rsidRPr="00241516" w:rsidRDefault="00241516" w:rsidP="00241516">
                  <w:pPr>
                    <w:jc w:val="center"/>
                    <w:rPr>
                      <w:rFonts w:cs="B Titr"/>
                      <w:sz w:val="36"/>
                      <w:szCs w:val="36"/>
                      <w:rtl/>
                    </w:rPr>
                  </w:pPr>
                  <w:r w:rsidRPr="00241516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اسفند </w:t>
                  </w:r>
                  <w:r w:rsidRPr="00241516">
                    <w:rPr>
                      <w:rFonts w:cs="B Titr" w:hint="cs"/>
                      <w:sz w:val="36"/>
                      <w:szCs w:val="36"/>
                      <w:rtl/>
                    </w:rPr>
                    <w:t>139</w:t>
                  </w:r>
                  <w:r w:rsidR="00101F26">
                    <w:rPr>
                      <w:rFonts w:cs="B Titr" w:hint="cs"/>
                      <w:sz w:val="36"/>
                      <w:szCs w:val="36"/>
                      <w:rtl/>
                    </w:rPr>
                    <w:t>6</w:t>
                  </w:r>
                </w:p>
              </w:txbxContent>
            </v:textbox>
            <w10:wrap anchorx="page"/>
          </v:rect>
        </w:pict>
      </w:r>
      <w:r>
        <w:rPr>
          <w:rFonts w:cs="B Davat"/>
          <w:noProof/>
          <w:sz w:val="44"/>
          <w:szCs w:val="44"/>
          <w:rtl/>
        </w:rPr>
        <w:pict>
          <v:oval id="_x0000_s1032" style="position:absolute;left:0;text-align:left;margin-left:179.95pt;margin-top:63.75pt;width:113.95pt;height:61.9pt;z-index:251660288;mso-position-horizontal-relative:text;mso-position-vertical-relative:text" fillcolor="#4f81bd [3204]" strokeweight="3pt">
            <v:fill color2="fill lighten(51)" angle="-45" focusposition=".5,.5" focussize="" method="linear sigma" focus="100%" type="gradient"/>
            <v:stroke linestyle="thinThin"/>
            <v:textbox>
              <w:txbxContent>
                <w:p w:rsidR="00F05D3F" w:rsidRPr="00F05D3F" w:rsidRDefault="00F05D3F" w:rsidP="00F05D3F">
                  <w:pPr>
                    <w:jc w:val="center"/>
                    <w:rPr>
                      <w:rFonts w:cs="B Titr"/>
                      <w:sz w:val="44"/>
                      <w:szCs w:val="44"/>
                    </w:rPr>
                  </w:pPr>
                  <w:r w:rsidRPr="00F05D3F">
                    <w:rPr>
                      <w:rFonts w:cs="B Titr" w:hint="cs"/>
                      <w:sz w:val="44"/>
                      <w:szCs w:val="44"/>
                      <w:rtl/>
                    </w:rPr>
                    <w:t>پاسخنامه</w:t>
                  </w:r>
                </w:p>
              </w:txbxContent>
            </v:textbox>
            <w10:wrap anchorx="page"/>
          </v:oval>
        </w:pict>
      </w:r>
      <w:r w:rsidR="00F05D3F">
        <w:rPr>
          <w:rFonts w:cs="B Davat"/>
          <w:sz w:val="44"/>
          <w:szCs w:val="44"/>
          <w:rtl/>
        </w:rPr>
        <w:tab/>
      </w:r>
    </w:p>
    <w:p w:rsidR="00692BA8" w:rsidRDefault="00F05D3F" w:rsidP="00F05D3F">
      <w:pPr>
        <w:tabs>
          <w:tab w:val="center" w:pos="4819"/>
          <w:tab w:val="left" w:pos="6470"/>
        </w:tabs>
        <w:spacing w:before="360" w:after="360"/>
        <w:rPr>
          <w:rFonts w:cs="B Davat"/>
          <w:sz w:val="44"/>
          <w:szCs w:val="44"/>
          <w:rtl/>
        </w:rPr>
      </w:pPr>
      <w:r>
        <w:rPr>
          <w:rFonts w:cs="B Davat"/>
          <w:sz w:val="44"/>
          <w:szCs w:val="44"/>
          <w:rtl/>
        </w:rPr>
        <w:tab/>
      </w:r>
    </w:p>
    <w:p w:rsidR="00692BA8" w:rsidRDefault="00F05D3F" w:rsidP="00F05D3F">
      <w:pPr>
        <w:tabs>
          <w:tab w:val="left" w:pos="7109"/>
        </w:tabs>
        <w:spacing w:before="360" w:after="360"/>
        <w:rPr>
          <w:rFonts w:cs="B Davat"/>
          <w:sz w:val="44"/>
          <w:szCs w:val="44"/>
          <w:rtl/>
        </w:rPr>
      </w:pPr>
      <w:r>
        <w:rPr>
          <w:rFonts w:cs="B Davat"/>
          <w:sz w:val="44"/>
          <w:szCs w:val="44"/>
          <w:rtl/>
        </w:rPr>
        <w:tab/>
      </w:r>
    </w:p>
    <w:p w:rsidR="00692BA8" w:rsidRDefault="00692BA8" w:rsidP="002A4BAD">
      <w:pPr>
        <w:spacing w:before="360" w:after="360"/>
        <w:jc w:val="center"/>
        <w:rPr>
          <w:rFonts w:cs="B Davat"/>
          <w:sz w:val="44"/>
          <w:szCs w:val="44"/>
          <w:rtl/>
        </w:rPr>
      </w:pPr>
    </w:p>
    <w:p w:rsidR="00692BA8" w:rsidRDefault="00692BA8" w:rsidP="002A4BAD">
      <w:pPr>
        <w:spacing w:before="360" w:after="360"/>
        <w:jc w:val="center"/>
        <w:rPr>
          <w:rFonts w:cs="B Davat"/>
          <w:sz w:val="44"/>
          <w:szCs w:val="44"/>
          <w:rtl/>
        </w:rPr>
      </w:pPr>
    </w:p>
    <w:p w:rsidR="00692BA8" w:rsidRDefault="00692BA8" w:rsidP="002A4BAD">
      <w:pPr>
        <w:spacing w:before="360" w:after="360"/>
        <w:jc w:val="center"/>
        <w:rPr>
          <w:rFonts w:cs="B Davat"/>
          <w:sz w:val="44"/>
          <w:szCs w:val="44"/>
          <w:rtl/>
        </w:rPr>
      </w:pPr>
    </w:p>
    <w:p w:rsidR="00692BA8" w:rsidRDefault="00692BA8" w:rsidP="002A4BAD">
      <w:pPr>
        <w:spacing w:before="360" w:after="360"/>
        <w:jc w:val="center"/>
        <w:rPr>
          <w:rFonts w:cs="B Davat"/>
          <w:sz w:val="44"/>
          <w:szCs w:val="44"/>
          <w:rtl/>
        </w:rPr>
      </w:pPr>
    </w:p>
    <w:p w:rsidR="00692BA8" w:rsidRDefault="00692BA8" w:rsidP="002A4BAD">
      <w:pPr>
        <w:spacing w:before="360" w:after="360"/>
        <w:jc w:val="center"/>
        <w:rPr>
          <w:rFonts w:cs="B Davat"/>
          <w:sz w:val="44"/>
          <w:szCs w:val="44"/>
          <w:rtl/>
        </w:rPr>
      </w:pPr>
    </w:p>
    <w:p w:rsidR="00692BA8" w:rsidRDefault="00692BA8" w:rsidP="002A4BAD">
      <w:pPr>
        <w:spacing w:before="360" w:after="360"/>
        <w:jc w:val="center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360" w:after="360"/>
        <w:rPr>
          <w:rFonts w:cs="B Davat"/>
          <w:sz w:val="44"/>
          <w:szCs w:val="44"/>
          <w:rtl/>
        </w:rPr>
      </w:pPr>
    </w:p>
    <w:p w:rsidR="0031616A" w:rsidRDefault="0031616A" w:rsidP="009D63CC">
      <w:pPr>
        <w:spacing w:before="360" w:after="360"/>
        <w:rPr>
          <w:rFonts w:cs="B Davat"/>
          <w:sz w:val="44"/>
          <w:szCs w:val="44"/>
          <w:rtl/>
        </w:rPr>
      </w:pPr>
    </w:p>
    <w:sectPr w:rsidR="0031616A" w:rsidSect="00F05D3F">
      <w:pgSz w:w="11906" w:h="16838" w:code="9"/>
      <w:pgMar w:top="993" w:right="1134" w:bottom="993" w:left="1134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6A6D"/>
    <w:multiLevelType w:val="hybridMultilevel"/>
    <w:tmpl w:val="2A72DB16"/>
    <w:lvl w:ilvl="0" w:tplc="92D8C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B352DA"/>
    <w:rsid w:val="00071A03"/>
    <w:rsid w:val="000D73D4"/>
    <w:rsid w:val="00101F26"/>
    <w:rsid w:val="001266C7"/>
    <w:rsid w:val="00164582"/>
    <w:rsid w:val="0021164D"/>
    <w:rsid w:val="00241516"/>
    <w:rsid w:val="002A4BAD"/>
    <w:rsid w:val="002E5654"/>
    <w:rsid w:val="0031616A"/>
    <w:rsid w:val="00340948"/>
    <w:rsid w:val="00344214"/>
    <w:rsid w:val="00355C2A"/>
    <w:rsid w:val="004202E1"/>
    <w:rsid w:val="00455ADC"/>
    <w:rsid w:val="0049344E"/>
    <w:rsid w:val="00583A49"/>
    <w:rsid w:val="005922D0"/>
    <w:rsid w:val="0064619B"/>
    <w:rsid w:val="00692BA8"/>
    <w:rsid w:val="006B2FAF"/>
    <w:rsid w:val="00722601"/>
    <w:rsid w:val="007666F4"/>
    <w:rsid w:val="00783CD0"/>
    <w:rsid w:val="00785C0B"/>
    <w:rsid w:val="007C4A82"/>
    <w:rsid w:val="008343F9"/>
    <w:rsid w:val="0087093B"/>
    <w:rsid w:val="008D270D"/>
    <w:rsid w:val="009C16A6"/>
    <w:rsid w:val="009D63CC"/>
    <w:rsid w:val="00A4116E"/>
    <w:rsid w:val="00B1601B"/>
    <w:rsid w:val="00B352DA"/>
    <w:rsid w:val="00C04D47"/>
    <w:rsid w:val="00C24056"/>
    <w:rsid w:val="00C63979"/>
    <w:rsid w:val="00C70618"/>
    <w:rsid w:val="00CC787D"/>
    <w:rsid w:val="00CF5708"/>
    <w:rsid w:val="00DA1ED5"/>
    <w:rsid w:val="00DA5753"/>
    <w:rsid w:val="00E30BC0"/>
    <w:rsid w:val="00E3195B"/>
    <w:rsid w:val="00EB71B9"/>
    <w:rsid w:val="00EF41DB"/>
    <w:rsid w:val="00F05D3F"/>
    <w:rsid w:val="00F37FAF"/>
    <w:rsid w:val="00F9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AD"/>
    <w:pPr>
      <w:ind w:left="720"/>
      <w:contextualSpacing/>
    </w:pPr>
  </w:style>
  <w:style w:type="table" w:styleId="TableGrid">
    <w:name w:val="Table Grid"/>
    <w:basedOn w:val="TableNormal"/>
    <w:uiPriority w:val="59"/>
    <w:rsid w:val="00692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BA5B-9E83-4EAC-A380-A9837CB3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100</cp:revision>
  <cp:lastPrinted>2018-03-02T20:40:00Z</cp:lastPrinted>
  <dcterms:created xsi:type="dcterms:W3CDTF">2018-03-02T17:57:00Z</dcterms:created>
  <dcterms:modified xsi:type="dcterms:W3CDTF">2018-03-02T21:05:00Z</dcterms:modified>
</cp:coreProperties>
</file>